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EE3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Times New Roman"/>
          <w:caps w:val="0"/>
          <w:color w:val="auto"/>
          <w:sz w:val="32"/>
          <w:szCs w:val="32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</w:p>
    <w:p w14:paraId="6E2C467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8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  <w:lang w:bidi="ar"/>
        </w:rPr>
      </w:pPr>
    </w:p>
    <w:p w14:paraId="1C9552A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80" w:lineRule="exact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2025年黑龙江省高校、科研院所成果转化奖励资金申请表</w:t>
      </w:r>
    </w:p>
    <w:p w14:paraId="5355A4A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7350" w:firstLineChars="3500"/>
        <w:jc w:val="both"/>
        <w:outlineLvl w:val="9"/>
        <w:rPr>
          <w:rFonts w:hint="eastAsia" w:ascii="仿宋" w:hAnsi="仿宋" w:eastAsia="仿宋" w:cs="仿宋"/>
          <w:caps w:val="0"/>
          <w:color w:val="auto"/>
          <w:sz w:val="21"/>
          <w:szCs w:val="21"/>
          <w:vertAlign w:val="baseline"/>
          <w:lang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单位：万元</w:t>
      </w:r>
    </w:p>
    <w:tbl>
      <w:tblPr>
        <w:tblStyle w:val="7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23"/>
        <w:gridCol w:w="2327"/>
        <w:gridCol w:w="25"/>
        <w:gridCol w:w="2145"/>
        <w:gridCol w:w="45"/>
        <w:gridCol w:w="1806"/>
      </w:tblGrid>
      <w:tr w14:paraId="0820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B04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卖方</w:t>
            </w:r>
          </w:p>
          <w:p w14:paraId="09CF45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B1DF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高校院所名称</w:t>
            </w:r>
          </w:p>
        </w:tc>
        <w:tc>
          <w:tcPr>
            <w:tcW w:w="6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4CC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</w:tr>
      <w:tr w14:paraId="710E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797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D5EE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成果主要负责人</w:t>
            </w:r>
          </w:p>
        </w:tc>
        <w:tc>
          <w:tcPr>
            <w:tcW w:w="6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A2C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</w:tr>
      <w:tr w14:paraId="661C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22AA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买方</w:t>
            </w:r>
          </w:p>
          <w:p w14:paraId="307D081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997D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F265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</w:tr>
      <w:tr w14:paraId="4485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51F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92C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3A1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A8F1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所属市（地）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BBF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</w:tr>
      <w:tr w14:paraId="4EA6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BD8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合同</w:t>
            </w:r>
          </w:p>
          <w:p w14:paraId="3443599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5F9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技术合同名称</w:t>
            </w:r>
          </w:p>
        </w:tc>
        <w:tc>
          <w:tcPr>
            <w:tcW w:w="6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E6E6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</w:tr>
      <w:tr w14:paraId="7A9A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FEA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F0B2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技术合同类别</w:t>
            </w:r>
          </w:p>
        </w:tc>
        <w:tc>
          <w:tcPr>
            <w:tcW w:w="6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524D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val="en-US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□技术转让  □技术许可  □作价入股</w:t>
            </w:r>
          </w:p>
        </w:tc>
      </w:tr>
      <w:tr w14:paraId="7CAB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8DE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D4C6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技术合同登记日期</w:t>
            </w:r>
          </w:p>
          <w:p w14:paraId="1F24AB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及编号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501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CA96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技术合同成交额（万元）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5764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</w:tr>
      <w:tr w14:paraId="50BF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185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34C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实际到账金额（万元）（或有关股权折算金额）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87AB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08DB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申请奖励资金（万元）（实际到账额的20%）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BE0F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</w:p>
        </w:tc>
      </w:tr>
      <w:tr w14:paraId="7C15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16A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7FF2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交易成果在企业是否落地转化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9D7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□是          □否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484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交易成果落地转化实现产值（万元）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4BB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755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9E1A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联系</w:t>
            </w:r>
          </w:p>
          <w:p w14:paraId="69BD6D8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方式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226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FF16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D67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82C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</w:tc>
      </w:tr>
      <w:tr w14:paraId="6142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5B3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交易成果在企业的转化情况</w:t>
            </w:r>
          </w:p>
        </w:tc>
        <w:tc>
          <w:tcPr>
            <w:tcW w:w="8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3D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eastAsia="zh-CN" w:bidi="ar"/>
              </w:rPr>
            </w:pPr>
          </w:p>
          <w:p w14:paraId="2B0622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eastAsia="zh-CN" w:bidi="ar"/>
              </w:rPr>
            </w:pPr>
          </w:p>
          <w:p w14:paraId="090E8CF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eastAsia="zh-CN" w:bidi="ar"/>
              </w:rPr>
            </w:pPr>
          </w:p>
          <w:p w14:paraId="328449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（字数不少于500字）</w:t>
            </w:r>
          </w:p>
        </w:tc>
      </w:tr>
      <w:tr w14:paraId="77F4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E26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申报</w:t>
            </w:r>
          </w:p>
          <w:p w14:paraId="5A080A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单位</w:t>
            </w:r>
          </w:p>
          <w:p w14:paraId="6BFC4D5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承诺</w:t>
            </w:r>
          </w:p>
        </w:tc>
        <w:tc>
          <w:tcPr>
            <w:tcW w:w="8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2F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本单位郑重承诺：申报表的各项内容和所提供的材料真实、准确；本项目成果交易双方无隶属或关联关系。若有任何弄虚作假、违反本承诺内容的行为，愿承担一切责任。</w:t>
            </w:r>
          </w:p>
          <w:p w14:paraId="18F3021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  <w:p w14:paraId="3B75F4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  <w:p w14:paraId="73EF0A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申报单位（盖章）：         </w:t>
            </w:r>
          </w:p>
          <w:p w14:paraId="2BF7F76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  <w:p w14:paraId="7E806B9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单位法人代表（签字/盖章）：</w:t>
            </w:r>
          </w:p>
          <w:p w14:paraId="2B18D4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  <w:p w14:paraId="39C093E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6090" w:firstLineChars="290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年  月  日</w:t>
            </w:r>
          </w:p>
        </w:tc>
      </w:tr>
      <w:tr w14:paraId="077A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192E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市（地）科技主管部门意见</w:t>
            </w:r>
          </w:p>
        </w:tc>
        <w:tc>
          <w:tcPr>
            <w:tcW w:w="8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F582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市（地）科技局（盖章）：</w:t>
            </w:r>
          </w:p>
          <w:p w14:paraId="7F8805D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</w:p>
          <w:p w14:paraId="00C82D5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单位法人代表（盖章）：</w:t>
            </w:r>
          </w:p>
          <w:p w14:paraId="104440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6090" w:firstLineChars="2900"/>
              <w:jc w:val="left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年  月  日</w:t>
            </w:r>
          </w:p>
        </w:tc>
      </w:tr>
    </w:tbl>
    <w:p w14:paraId="523B120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注：该表高校、科研院所填报。</w:t>
      </w:r>
    </w:p>
    <w:p w14:paraId="02BE665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1.“技术合同登记编号”为该合同在全国技术合同管理与服务系统中的登记编号；</w:t>
      </w:r>
    </w:p>
    <w:p w14:paraId="4A551DD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2.“技术合同登记日期”以全国技术合同管理与服务系统经审核批准的日期为准；</w:t>
      </w:r>
    </w:p>
    <w:p w14:paraId="1B9DA0B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3.“技术合同类别”按实际填写技术转让、技术许可、作价入股；</w:t>
      </w:r>
    </w:p>
    <w:p w14:paraId="5B39DBD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4.“实际到账金额”为技术出卖方收到技术购买方实际支付到账的金额；</w:t>
      </w:r>
    </w:p>
    <w:p w14:paraId="26E6596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1"/>
          <w:szCs w:val="21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5.“申请奖励资金”指技术合同实际到账额的20%；</w:t>
      </w:r>
    </w:p>
    <w:p w14:paraId="0431D23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rPr>
          <w:rFonts w:hint="eastAsia" w:ascii="仿宋" w:hAnsi="仿宋" w:eastAsia="仿宋" w:cs="仿宋"/>
          <w:caps w:val="0"/>
          <w:color w:val="auto"/>
          <w:sz w:val="18"/>
          <w:szCs w:val="18"/>
          <w:vertAlign w:val="baseline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6.同一个高校、科研院所有多个技术合同符合申报条件的，每个合同需单独填报本申请表；</w:t>
      </w:r>
    </w:p>
    <w:p w14:paraId="5544610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160" w:lineRule="exact"/>
        <w:ind w:left="0" w:right="0" w:firstLine="0"/>
        <w:jc w:val="both"/>
        <w:outlineLvl w:val="9"/>
        <w:sectPr>
          <w:footerReference r:id="rId3" w:type="default"/>
          <w:pgSz w:w="11906" w:h="16838"/>
          <w:pgMar w:top="1440" w:right="1800" w:bottom="1440" w:left="1800" w:header="851" w:footer="992" w:gutter="1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18"/>
          <w:szCs w:val="18"/>
          <w:vertAlign w:val="baseline"/>
          <w:lang w:val="en-US" w:eastAsia="zh-CN" w:bidi="ar"/>
        </w:rPr>
        <w:t>7.“交易成果在企业的转化情况”为成果买方对购买的科技成果进行后续试验、开发、应用、推广直至形成新技术、新工艺、新材料、新产品、发展新产业等活动情况</w:t>
      </w:r>
    </w:p>
    <w:p w14:paraId="7B2D7F73">
      <w:pPr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EF17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DAC2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2DAC2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3EAB0813"/>
    <w:rsid w:val="50BC60D9"/>
    <w:rsid w:val="5B97756C"/>
    <w:rsid w:val="6CB7698D"/>
    <w:rsid w:val="7B4A6F21"/>
    <w:rsid w:val="EBDC1378"/>
    <w:rsid w:val="FE7B8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firstLine="0"/>
      <w:jc w:val="left"/>
      <w:outlineLvl w:val="0"/>
    </w:pPr>
    <w:rPr>
      <w:rFonts w:hint="eastAsia" w:ascii="宋体" w:hAnsi="宋体" w:eastAsia="宋体" w:cs="宋体"/>
      <w:b/>
      <w:bCs/>
      <w:color w:val="FF0000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420" w:leftChars="200" w:firstLine="0"/>
      <w:jc w:val="both"/>
    </w:pPr>
    <w:rPr>
      <w:rFonts w:hint="default" w:ascii="Calibri" w:hAnsi="Calibri" w:eastAsia="宋体" w:cs="Arial"/>
      <w:color w:val="FF0000"/>
      <w:kern w:val="2"/>
      <w:sz w:val="21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FF0000"/>
      <w:kern w:val="2"/>
      <w:sz w:val="24"/>
      <w:szCs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WPSOffice手动目录 1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firstLine="0"/>
      <w:jc w:val="left"/>
    </w:pPr>
    <w:rPr>
      <w:rFonts w:hint="default" w:ascii="Calibri" w:hAnsi="Calibri" w:eastAsia="宋体" w:cs="Arial"/>
      <w:color w:val="auto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672</Characters>
  <Lines>0</Lines>
  <Paragraphs>0</Paragraphs>
  <TotalTime>1.33333333333333</TotalTime>
  <ScaleCrop>false</ScaleCrop>
  <LinksUpToDate>false</LinksUpToDate>
  <CharactersWithSpaces>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小白熊</cp:lastModifiedBy>
  <cp:lastPrinted>2025-03-05T17:18:25Z</cp:lastPrinted>
  <dcterms:modified xsi:type="dcterms:W3CDTF">2025-03-07T06:06:39Z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2CE475F1F6C04C0BAEF77F19B5CC95D6_13</vt:lpwstr>
  </property>
</Properties>
</file>